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C5C2" w14:textId="628489EE" w:rsidR="00D772AC" w:rsidRPr="00696D15" w:rsidRDefault="00095839">
      <w:pPr>
        <w:rPr>
          <w:rFonts w:ascii="Arial Narrow" w:hAnsi="Arial Narrow"/>
          <w:lang w:val="fr-BE"/>
        </w:rPr>
      </w:pPr>
      <w:bookmarkStart w:id="0" w:name="_GoBack"/>
      <w:bookmarkEnd w:id="0"/>
      <w:r w:rsidRPr="00696D15">
        <w:rPr>
          <w:rFonts w:ascii="Arial Narrow" w:hAnsi="Arial Narrow"/>
          <w:lang w:val="fr-BE"/>
        </w:rPr>
        <w:t xml:space="preserve">Le mouvement ‘Ensemble pour la Biodiversité’ et la campagne ‘Sauvons la biodiversité, ensemble et maintenant’ sont des initiatives des partenaires suivants </w:t>
      </w:r>
      <w:r w:rsidR="009829BA" w:rsidRPr="00696D15">
        <w:rPr>
          <w:rFonts w:ascii="Arial Narrow" w:hAnsi="Arial Narrow"/>
          <w:lang w:val="fr-BE"/>
        </w:rPr>
        <w:t>:</w:t>
      </w:r>
    </w:p>
    <w:p w14:paraId="2BFB2286" w14:textId="65C93E72" w:rsidR="009829BA" w:rsidRPr="00696D15" w:rsidRDefault="009829BA">
      <w:pPr>
        <w:rPr>
          <w:rFonts w:ascii="Arial Narrow" w:hAnsi="Arial Narrow"/>
          <w:lang w:val="fr-BE"/>
        </w:rPr>
      </w:pPr>
    </w:p>
    <w:tbl>
      <w:tblPr>
        <w:tblStyle w:val="Grilledutableau"/>
        <w:tblW w:w="89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</w:tblGrid>
      <w:tr w:rsidR="00671DFD" w:rsidRPr="00696D15" w14:paraId="20D849E3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66EB1A6" w14:textId="34A60BDC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Belgi</w:t>
            </w:r>
            <w:r w:rsidR="000B04A9" w:rsidRPr="00696D15">
              <w:rPr>
                <w:rFonts w:ascii="Arial Narrow" w:hAnsi="Arial Narrow"/>
                <w:lang w:val="nl-BE"/>
              </w:rPr>
              <w:t xml:space="preserve">an Biodiversity Platform </w:t>
            </w:r>
            <w:r w:rsidRPr="00696D15">
              <w:rPr>
                <w:rFonts w:ascii="Arial Narrow" w:hAnsi="Arial Narrow"/>
                <w:lang w:val="nl-BE"/>
              </w:rPr>
              <w:t>(BBPF)</w:t>
            </w:r>
          </w:p>
        </w:tc>
        <w:tc>
          <w:tcPr>
            <w:tcW w:w="4111" w:type="dxa"/>
            <w:vAlign w:val="center"/>
          </w:tcPr>
          <w:p w14:paraId="2A552E27" w14:textId="0932B7AB" w:rsidR="00671DFD" w:rsidRPr="00696D15" w:rsidRDefault="00671DFD" w:rsidP="00A87EE8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www.biodiversity.be</w:t>
            </w:r>
          </w:p>
        </w:tc>
      </w:tr>
      <w:tr w:rsidR="00671DFD" w:rsidRPr="00696D15" w14:paraId="2EAB336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127B3A9" w14:textId="3B98025D" w:rsidR="00671DFD" w:rsidRPr="00696D15" w:rsidRDefault="00671DFD" w:rsidP="00A87EE8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Bond Beter Leefmilieu (BBL)</w:t>
            </w:r>
          </w:p>
        </w:tc>
        <w:tc>
          <w:tcPr>
            <w:tcW w:w="4111" w:type="dxa"/>
            <w:vAlign w:val="center"/>
          </w:tcPr>
          <w:p w14:paraId="5E2438FD" w14:textId="6E083420" w:rsidR="00671DFD" w:rsidRPr="00696D15" w:rsidRDefault="00671DFD" w:rsidP="00A87EE8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www.bondbeterleefmilieu.be</w:t>
            </w:r>
          </w:p>
        </w:tc>
      </w:tr>
      <w:tr w:rsidR="00671DFD" w:rsidRPr="00696D15" w14:paraId="7E806D5C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34E0ED" w14:textId="0EC9F068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BOS+</w:t>
            </w:r>
          </w:p>
        </w:tc>
        <w:tc>
          <w:tcPr>
            <w:tcW w:w="4111" w:type="dxa"/>
            <w:vAlign w:val="center"/>
          </w:tcPr>
          <w:p w14:paraId="49DB5609" w14:textId="5EF2418F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www.bosplus.be</w:t>
            </w:r>
          </w:p>
        </w:tc>
      </w:tr>
      <w:tr w:rsidR="00671DFD" w:rsidRPr="00696D15" w14:paraId="47B18D8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8B375C6" w14:textId="77777777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en-US"/>
              </w:rPr>
            </w:pPr>
            <w:r w:rsidRPr="00696D15">
              <w:rPr>
                <w:rFonts w:ascii="Arial Narrow" w:hAnsi="Arial Narrow"/>
                <w:lang w:val="en-US"/>
              </w:rPr>
              <w:t>Capacities for Biodiversity and Sustainable Development (CEBioS)</w:t>
            </w:r>
          </w:p>
        </w:tc>
        <w:tc>
          <w:tcPr>
            <w:tcW w:w="4111" w:type="dxa"/>
            <w:vAlign w:val="center"/>
          </w:tcPr>
          <w:p w14:paraId="61670181" w14:textId="6F6CADE6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en-US"/>
              </w:rPr>
            </w:pPr>
            <w:r w:rsidRPr="00696D15">
              <w:rPr>
                <w:rFonts w:ascii="Arial Narrow" w:hAnsi="Arial Narrow"/>
                <w:lang w:val="en-US"/>
              </w:rPr>
              <w:t>www.biodiv.be/cebios2</w:t>
            </w:r>
          </w:p>
        </w:tc>
      </w:tr>
      <w:tr w:rsidR="00671DFD" w:rsidRPr="00696D15" w14:paraId="6DA98C4A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7AD1BE6" w14:textId="77777777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GoodPlanet</w:t>
            </w:r>
          </w:p>
        </w:tc>
        <w:tc>
          <w:tcPr>
            <w:tcW w:w="4111" w:type="dxa"/>
            <w:vAlign w:val="center"/>
          </w:tcPr>
          <w:p w14:paraId="471437B2" w14:textId="6F810741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www.goodplanet.be</w:t>
            </w:r>
          </w:p>
        </w:tc>
      </w:tr>
      <w:tr w:rsidR="00671DFD" w:rsidRPr="00696D15" w14:paraId="7A77E8ED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0620891" w14:textId="77777777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Greenpeace</w:t>
            </w:r>
          </w:p>
        </w:tc>
        <w:tc>
          <w:tcPr>
            <w:tcW w:w="4111" w:type="dxa"/>
            <w:vAlign w:val="center"/>
          </w:tcPr>
          <w:p w14:paraId="0BEF6810" w14:textId="58C1E5D7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www.greenpeace.org</w:t>
            </w:r>
          </w:p>
        </w:tc>
      </w:tr>
      <w:tr w:rsidR="00095839" w:rsidRPr="00696D15" w14:paraId="3EEC10BC" w14:textId="77777777" w:rsidTr="00610AF3">
        <w:trPr>
          <w:trHeight w:val="284"/>
        </w:trPr>
        <w:tc>
          <w:tcPr>
            <w:tcW w:w="4820" w:type="dxa"/>
          </w:tcPr>
          <w:p w14:paraId="5A924B25" w14:textId="4BB9859E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 xml:space="preserve">Institut royal des Sciences naturelles de Belgique </w:t>
            </w:r>
          </w:p>
        </w:tc>
        <w:tc>
          <w:tcPr>
            <w:tcW w:w="4111" w:type="dxa"/>
          </w:tcPr>
          <w:p w14:paraId="3959A3C2" w14:textId="2747DD1C" w:rsidR="00095839" w:rsidRPr="00696D15" w:rsidRDefault="00095839" w:rsidP="00095839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www.natuurwetenschappen.be</w:t>
            </w:r>
          </w:p>
        </w:tc>
      </w:tr>
      <w:tr w:rsidR="00671DFD" w:rsidRPr="00696D15" w14:paraId="3A2DD1E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78C42D2" w14:textId="77777777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Inter-Environnement Bruxelles</w:t>
            </w:r>
          </w:p>
        </w:tc>
        <w:tc>
          <w:tcPr>
            <w:tcW w:w="4111" w:type="dxa"/>
            <w:vAlign w:val="center"/>
          </w:tcPr>
          <w:p w14:paraId="5AEC66BA" w14:textId="36AFDE83" w:rsidR="00671DFD" w:rsidRPr="00696D15" w:rsidRDefault="00671DFD" w:rsidP="009829B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ieb.be</w:t>
            </w:r>
          </w:p>
        </w:tc>
      </w:tr>
      <w:tr w:rsidR="00671DFD" w:rsidRPr="00696D15" w14:paraId="633AEC19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898D079" w14:textId="04B2DE57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Inter-Environnement Wallonie (IEW)</w:t>
            </w:r>
          </w:p>
        </w:tc>
        <w:tc>
          <w:tcPr>
            <w:tcW w:w="4111" w:type="dxa"/>
            <w:vAlign w:val="center"/>
          </w:tcPr>
          <w:p w14:paraId="5DC17F3B" w14:textId="58652B7D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www.iew.be</w:t>
            </w:r>
          </w:p>
        </w:tc>
      </w:tr>
      <w:tr w:rsidR="00095839" w:rsidRPr="00696D15" w14:paraId="005C8235" w14:textId="77777777" w:rsidTr="00AA4039">
        <w:trPr>
          <w:trHeight w:val="284"/>
        </w:trPr>
        <w:tc>
          <w:tcPr>
            <w:tcW w:w="4820" w:type="dxa"/>
          </w:tcPr>
          <w:p w14:paraId="2D2D3C18" w14:textId="7CD4E97A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Jardin botanique de Meise</w:t>
            </w:r>
          </w:p>
        </w:tc>
        <w:tc>
          <w:tcPr>
            <w:tcW w:w="4111" w:type="dxa"/>
          </w:tcPr>
          <w:p w14:paraId="3B672E00" w14:textId="0F0DEF79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www.plantentuinmeise.be</w:t>
            </w:r>
          </w:p>
        </w:tc>
      </w:tr>
      <w:tr w:rsidR="00671DFD" w:rsidRPr="00696D15" w14:paraId="21696DB5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6968B1" w14:textId="2B72E9CC" w:rsidR="00671DFD" w:rsidRPr="00696D15" w:rsidRDefault="00671DFD" w:rsidP="00CE0CBB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Jonge Academie</w:t>
            </w:r>
          </w:p>
        </w:tc>
        <w:tc>
          <w:tcPr>
            <w:tcW w:w="4111" w:type="dxa"/>
            <w:vAlign w:val="center"/>
          </w:tcPr>
          <w:p w14:paraId="11BD2CB9" w14:textId="7D03C372" w:rsidR="00671DFD" w:rsidRPr="00696D15" w:rsidRDefault="00671DFD" w:rsidP="00CE0CBB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jongeacademie.be</w:t>
            </w:r>
          </w:p>
        </w:tc>
      </w:tr>
      <w:tr w:rsidR="00095839" w:rsidRPr="00696D15" w14:paraId="007893A7" w14:textId="77777777" w:rsidTr="00225E76">
        <w:trPr>
          <w:trHeight w:val="284"/>
        </w:trPr>
        <w:tc>
          <w:tcPr>
            <w:tcW w:w="4820" w:type="dxa"/>
          </w:tcPr>
          <w:p w14:paraId="157E803F" w14:textId="26798E63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Katholieke Universiteit Leuven (KUL)</w:t>
            </w:r>
          </w:p>
        </w:tc>
        <w:tc>
          <w:tcPr>
            <w:tcW w:w="4111" w:type="dxa"/>
          </w:tcPr>
          <w:p w14:paraId="310AA56A" w14:textId="20582703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www.kuleuven.be/kuleuven</w:t>
            </w:r>
          </w:p>
        </w:tc>
      </w:tr>
      <w:tr w:rsidR="00671DFD" w:rsidRPr="00696D15" w14:paraId="13578077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3CA5A46" w14:textId="7F15496A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Koninklijke Maatschappij voor Dierkunde van Antwerpen (KMDA)</w:t>
            </w:r>
          </w:p>
        </w:tc>
        <w:tc>
          <w:tcPr>
            <w:tcW w:w="4111" w:type="dxa"/>
            <w:vAlign w:val="center"/>
          </w:tcPr>
          <w:p w14:paraId="7AC93086" w14:textId="3C4231DA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www.zooantwerpen.be/nl/kmda/</w:t>
            </w:r>
          </w:p>
        </w:tc>
      </w:tr>
      <w:tr w:rsidR="00095839" w:rsidRPr="00696D15" w14:paraId="619B51CD" w14:textId="77777777" w:rsidTr="00DA3C5C">
        <w:trPr>
          <w:trHeight w:val="284"/>
        </w:trPr>
        <w:tc>
          <w:tcPr>
            <w:tcW w:w="4820" w:type="dxa"/>
          </w:tcPr>
          <w:p w14:paraId="762B63D8" w14:textId="5DB67D49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Musée royal de l'Afrique centrale</w:t>
            </w:r>
          </w:p>
        </w:tc>
        <w:tc>
          <w:tcPr>
            <w:tcW w:w="4111" w:type="dxa"/>
          </w:tcPr>
          <w:p w14:paraId="79A2476E" w14:textId="3CF14438" w:rsidR="00095839" w:rsidRPr="00696D15" w:rsidRDefault="00095839" w:rsidP="00095839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www.africamuseum.be</w:t>
            </w:r>
          </w:p>
        </w:tc>
      </w:tr>
      <w:tr w:rsidR="00671DFD" w:rsidRPr="00696D15" w14:paraId="39EF34FC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1A497CD" w14:textId="77777777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Natagora</w:t>
            </w:r>
          </w:p>
        </w:tc>
        <w:tc>
          <w:tcPr>
            <w:tcW w:w="4111" w:type="dxa"/>
            <w:vAlign w:val="center"/>
          </w:tcPr>
          <w:p w14:paraId="3260782D" w14:textId="74A0995D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www.natagora.be</w:t>
            </w:r>
          </w:p>
        </w:tc>
      </w:tr>
      <w:tr w:rsidR="00671DFD" w:rsidRPr="00696D15" w14:paraId="04E13B52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738DCF6" w14:textId="046DBD4C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Nationaal park Hoge Kempen</w:t>
            </w:r>
          </w:p>
        </w:tc>
        <w:tc>
          <w:tcPr>
            <w:tcW w:w="4111" w:type="dxa"/>
            <w:vAlign w:val="center"/>
          </w:tcPr>
          <w:p w14:paraId="42C46EF3" w14:textId="407AE0CB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www.nationaalparkhogekempen.be</w:t>
            </w:r>
          </w:p>
        </w:tc>
      </w:tr>
      <w:tr w:rsidR="00671DFD" w:rsidRPr="00696D15" w14:paraId="1BBA056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E30CBD1" w14:textId="77777777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Natuurlijk Imkeren</w:t>
            </w:r>
          </w:p>
        </w:tc>
        <w:tc>
          <w:tcPr>
            <w:tcW w:w="4111" w:type="dxa"/>
            <w:vAlign w:val="center"/>
          </w:tcPr>
          <w:p w14:paraId="31080524" w14:textId="1DA4EDD5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www.natuurlijkimkeren.org</w:t>
            </w:r>
          </w:p>
        </w:tc>
      </w:tr>
      <w:tr w:rsidR="00671DFD" w:rsidRPr="00696D15" w14:paraId="7A8D12E4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17EA2B2" w14:textId="77777777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Natuurpunt</w:t>
            </w:r>
          </w:p>
        </w:tc>
        <w:tc>
          <w:tcPr>
            <w:tcW w:w="4111" w:type="dxa"/>
            <w:vAlign w:val="center"/>
          </w:tcPr>
          <w:p w14:paraId="123446CE" w14:textId="63335E94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www.natuurpunt.be</w:t>
            </w:r>
          </w:p>
        </w:tc>
      </w:tr>
      <w:tr w:rsidR="00671DFD" w:rsidRPr="00696D15" w14:paraId="036E3D0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C37EF89" w14:textId="3915858E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Pairi Daiza Foundation</w:t>
            </w:r>
          </w:p>
        </w:tc>
        <w:tc>
          <w:tcPr>
            <w:tcW w:w="4111" w:type="dxa"/>
            <w:vAlign w:val="center"/>
          </w:tcPr>
          <w:p w14:paraId="19EF110F" w14:textId="1E9EC9E8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www.pairidaiza.eu</w:t>
            </w:r>
          </w:p>
        </w:tc>
      </w:tr>
      <w:tr w:rsidR="00671DFD" w:rsidRPr="00696D15" w14:paraId="6C95E08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33FF3790" w14:textId="6744E7C7" w:rsidR="00671DFD" w:rsidRPr="00696D15" w:rsidRDefault="00671DFD" w:rsidP="00CE0CBB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Provincie Antwerpen</w:t>
            </w:r>
          </w:p>
        </w:tc>
        <w:tc>
          <w:tcPr>
            <w:tcW w:w="4111" w:type="dxa"/>
            <w:vAlign w:val="center"/>
          </w:tcPr>
          <w:p w14:paraId="5A6194CA" w14:textId="49476FF7" w:rsidR="00671DFD" w:rsidRPr="00696D15" w:rsidRDefault="00671DFD" w:rsidP="00CE0CBB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www.provincieantwerpen.be</w:t>
            </w:r>
          </w:p>
        </w:tc>
      </w:tr>
      <w:tr w:rsidR="00095839" w:rsidRPr="00696D15" w14:paraId="0F674E1D" w14:textId="77777777" w:rsidTr="00D0154E">
        <w:trPr>
          <w:trHeight w:val="284"/>
        </w:trPr>
        <w:tc>
          <w:tcPr>
            <w:tcW w:w="4820" w:type="dxa"/>
          </w:tcPr>
          <w:p w14:paraId="40DEDE75" w14:textId="034275FE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Région de Bruxelles-Capitale</w:t>
            </w:r>
          </w:p>
        </w:tc>
        <w:tc>
          <w:tcPr>
            <w:tcW w:w="4111" w:type="dxa"/>
          </w:tcPr>
          <w:p w14:paraId="4108F337" w14:textId="27B53D68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environment.brussels</w:t>
            </w:r>
          </w:p>
        </w:tc>
      </w:tr>
      <w:tr w:rsidR="00671DFD" w:rsidRPr="00696D15" w14:paraId="514B53A3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CB47BE8" w14:textId="52541F1B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Regionaal Landschap Haspengouw en Voeren</w:t>
            </w:r>
          </w:p>
        </w:tc>
        <w:tc>
          <w:tcPr>
            <w:tcW w:w="4111" w:type="dxa"/>
            <w:vAlign w:val="center"/>
          </w:tcPr>
          <w:p w14:paraId="00A4E755" w14:textId="732D67AC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www.rlhv.be</w:t>
            </w:r>
          </w:p>
        </w:tc>
      </w:tr>
      <w:tr w:rsidR="00671DFD" w:rsidRPr="00696D15" w14:paraId="62EF374D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7AB70B8" w14:textId="77777777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Regionaal Landschap Kempen en Maasland</w:t>
            </w:r>
          </w:p>
        </w:tc>
        <w:tc>
          <w:tcPr>
            <w:tcW w:w="4111" w:type="dxa"/>
            <w:vAlign w:val="center"/>
          </w:tcPr>
          <w:p w14:paraId="17102F31" w14:textId="64D25F5D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www.rlkm.be</w:t>
            </w:r>
          </w:p>
        </w:tc>
      </w:tr>
      <w:tr w:rsidR="00671DFD" w:rsidRPr="00696D15" w14:paraId="6B77EFA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73601249" w14:textId="74CD9653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Regionaal Landschap Kleine en Grote Nete</w:t>
            </w:r>
          </w:p>
        </w:tc>
        <w:tc>
          <w:tcPr>
            <w:tcW w:w="4111" w:type="dxa"/>
            <w:vAlign w:val="center"/>
          </w:tcPr>
          <w:p w14:paraId="70B1AE48" w14:textId="520D5630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www.rlkgn.be</w:t>
            </w:r>
          </w:p>
        </w:tc>
      </w:tr>
      <w:tr w:rsidR="00671DFD" w:rsidRPr="00696D15" w14:paraId="7782DA3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99F093B" w14:textId="745E15AF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Regionaal Landschap Vlaamse Ardennen</w:t>
            </w:r>
          </w:p>
        </w:tc>
        <w:tc>
          <w:tcPr>
            <w:tcW w:w="4111" w:type="dxa"/>
            <w:vAlign w:val="center"/>
          </w:tcPr>
          <w:p w14:paraId="6504782A" w14:textId="5937C5D9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www.rlva.be</w:t>
            </w:r>
          </w:p>
        </w:tc>
      </w:tr>
      <w:tr w:rsidR="00095839" w:rsidRPr="00696D15" w14:paraId="56EBFE38" w14:textId="77777777" w:rsidTr="001A76FD">
        <w:trPr>
          <w:trHeight w:val="284"/>
        </w:trPr>
        <w:tc>
          <w:tcPr>
            <w:tcW w:w="4820" w:type="dxa"/>
          </w:tcPr>
          <w:p w14:paraId="67AC168B" w14:textId="3FEC1423" w:rsidR="00095839" w:rsidRPr="00696D15" w:rsidRDefault="00095839" w:rsidP="00095839">
            <w:pPr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Service public fédéral PF Santé publique, Sécurité de la Chaîne alimentaire et Environnement</w:t>
            </w:r>
          </w:p>
        </w:tc>
        <w:tc>
          <w:tcPr>
            <w:tcW w:w="4111" w:type="dxa"/>
          </w:tcPr>
          <w:p w14:paraId="4FE9C9B5" w14:textId="657A836D" w:rsidR="00095839" w:rsidRPr="00696D15" w:rsidRDefault="00095839" w:rsidP="00095839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www.health.belgium.be</w:t>
            </w:r>
          </w:p>
        </w:tc>
      </w:tr>
      <w:tr w:rsidR="00671DFD" w:rsidRPr="00696D15" w14:paraId="5C3677C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89C4AB1" w14:textId="323355DD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Université catholique de Louvain (UCL)</w:t>
            </w:r>
          </w:p>
        </w:tc>
        <w:tc>
          <w:tcPr>
            <w:tcW w:w="4111" w:type="dxa"/>
            <w:vAlign w:val="center"/>
          </w:tcPr>
          <w:p w14:paraId="6EC6D06A" w14:textId="18959A06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u w:val="single"/>
              </w:rPr>
            </w:pPr>
            <w:r w:rsidRPr="00696D15">
              <w:rPr>
                <w:rFonts w:ascii="Arial Narrow" w:hAnsi="Arial Narrow"/>
              </w:rPr>
              <w:t>uclouvain.be</w:t>
            </w:r>
          </w:p>
        </w:tc>
      </w:tr>
      <w:tr w:rsidR="00671DFD" w:rsidRPr="00696D15" w14:paraId="23C2EC6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47BC14E" w14:textId="294C27D7" w:rsidR="00671DFD" w:rsidRPr="00696D15" w:rsidRDefault="00671DFD" w:rsidP="00A87EE8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Université de Mons (UMONS)</w:t>
            </w:r>
          </w:p>
        </w:tc>
        <w:tc>
          <w:tcPr>
            <w:tcW w:w="4111" w:type="dxa"/>
            <w:vAlign w:val="center"/>
          </w:tcPr>
          <w:p w14:paraId="1497EF45" w14:textId="53B02A54" w:rsidR="00671DFD" w:rsidRPr="00696D15" w:rsidRDefault="00671DFD" w:rsidP="00A87EE8">
            <w:pPr>
              <w:rPr>
                <w:rFonts w:ascii="Arial Narrow" w:hAnsi="Arial Narrow"/>
                <w:lang w:val="en-GB"/>
              </w:rPr>
            </w:pPr>
            <w:r w:rsidRPr="00696D15">
              <w:rPr>
                <w:rFonts w:ascii="Arial Narrow" w:hAnsi="Arial Narrow"/>
                <w:lang w:val="en-GB"/>
              </w:rPr>
              <w:t>web.umons.ac.be</w:t>
            </w:r>
          </w:p>
        </w:tc>
      </w:tr>
      <w:tr w:rsidR="00671DFD" w:rsidRPr="00696D15" w14:paraId="58B4B494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309EF912" w14:textId="6821F7C0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</w:rPr>
            </w:pPr>
            <w:r w:rsidRPr="00696D15">
              <w:rPr>
                <w:rFonts w:ascii="Arial Narrow" w:hAnsi="Arial Narrow"/>
              </w:rPr>
              <w:t>Université libre de Bruxelles (ULB)</w:t>
            </w:r>
          </w:p>
        </w:tc>
        <w:tc>
          <w:tcPr>
            <w:tcW w:w="4111" w:type="dxa"/>
            <w:vAlign w:val="center"/>
          </w:tcPr>
          <w:p w14:paraId="0F6960D6" w14:textId="307D696A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www.ulb.be</w:t>
            </w:r>
          </w:p>
        </w:tc>
      </w:tr>
      <w:tr w:rsidR="00671DFD" w:rsidRPr="00696D15" w14:paraId="50DB878E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01BC60C6" w14:textId="16B2F9B4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Universiteit Antwerpen (UA)</w:t>
            </w:r>
          </w:p>
        </w:tc>
        <w:tc>
          <w:tcPr>
            <w:tcW w:w="4111" w:type="dxa"/>
            <w:vAlign w:val="center"/>
          </w:tcPr>
          <w:p w14:paraId="32D92E8C" w14:textId="0ACB84D4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www.uantwerpen.be</w:t>
            </w:r>
          </w:p>
        </w:tc>
      </w:tr>
      <w:tr w:rsidR="00671DFD" w:rsidRPr="00696D15" w14:paraId="4E5F6896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E0CB34E" w14:textId="4F077834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Universiteit Gent (UGent)</w:t>
            </w:r>
          </w:p>
        </w:tc>
        <w:tc>
          <w:tcPr>
            <w:tcW w:w="4111" w:type="dxa"/>
            <w:vAlign w:val="center"/>
          </w:tcPr>
          <w:p w14:paraId="58479D03" w14:textId="7A4B2721" w:rsidR="00671DFD" w:rsidRPr="00696D15" w:rsidRDefault="00296CAA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www.ugent.be</w:t>
            </w:r>
          </w:p>
        </w:tc>
      </w:tr>
      <w:tr w:rsidR="00671DFD" w:rsidRPr="00696D15" w14:paraId="0A0207F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1F8115D2" w14:textId="6C0E15DB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Universiteit Hasselt (UHasselt)</w:t>
            </w:r>
          </w:p>
        </w:tc>
        <w:tc>
          <w:tcPr>
            <w:tcW w:w="4111" w:type="dxa"/>
            <w:vAlign w:val="center"/>
          </w:tcPr>
          <w:p w14:paraId="3C1EF0A0" w14:textId="62301939" w:rsidR="00671DFD" w:rsidRPr="00696D15" w:rsidRDefault="000B04A9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www.uhasselt.be</w:t>
            </w:r>
          </w:p>
        </w:tc>
      </w:tr>
      <w:tr w:rsidR="00671DFD" w:rsidRPr="00696D15" w14:paraId="6EEDB2E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62EB984" w14:textId="77777777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Velt</w:t>
            </w:r>
          </w:p>
        </w:tc>
        <w:tc>
          <w:tcPr>
            <w:tcW w:w="4111" w:type="dxa"/>
            <w:vAlign w:val="center"/>
          </w:tcPr>
          <w:p w14:paraId="098FDBBE" w14:textId="1AE41EE0" w:rsidR="00671DFD" w:rsidRPr="00696D15" w:rsidRDefault="00296CAA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www.velt.nu</w:t>
            </w:r>
          </w:p>
        </w:tc>
      </w:tr>
      <w:tr w:rsidR="00671DFD" w:rsidRPr="00696D15" w14:paraId="7AE08CA7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4CC8B306" w14:textId="26F63A80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lastRenderedPageBreak/>
              <w:t>Vlaanderen</w:t>
            </w:r>
          </w:p>
        </w:tc>
        <w:tc>
          <w:tcPr>
            <w:tcW w:w="4111" w:type="dxa"/>
            <w:vAlign w:val="center"/>
          </w:tcPr>
          <w:p w14:paraId="4A88BDA7" w14:textId="17C43084" w:rsidR="00671DFD" w:rsidRPr="00696D15" w:rsidRDefault="00671DFD" w:rsidP="00A930F4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www.vlaanderen.be</w:t>
            </w:r>
          </w:p>
        </w:tc>
      </w:tr>
      <w:tr w:rsidR="00671DFD" w:rsidRPr="00696D15" w14:paraId="3842EE11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6B86E7D0" w14:textId="066790A4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Walloni</w:t>
            </w:r>
            <w:r w:rsidR="00095839" w:rsidRPr="00696D15">
              <w:rPr>
                <w:rFonts w:ascii="Arial Narrow" w:hAnsi="Arial Narrow"/>
                <w:lang w:val="nl-BE"/>
              </w:rPr>
              <w:t>e</w:t>
            </w:r>
          </w:p>
        </w:tc>
        <w:tc>
          <w:tcPr>
            <w:tcW w:w="4111" w:type="dxa"/>
            <w:vAlign w:val="center"/>
          </w:tcPr>
          <w:p w14:paraId="64DAC84C" w14:textId="2FA8A7A0" w:rsidR="00671DFD" w:rsidRPr="00696D15" w:rsidRDefault="00671DFD" w:rsidP="00A930F4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www.wallonie.be</w:t>
            </w:r>
          </w:p>
        </w:tc>
      </w:tr>
      <w:tr w:rsidR="00671DFD" w:rsidRPr="00696D15" w14:paraId="71702D65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5476D71D" w14:textId="057505E4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WWF</w:t>
            </w:r>
          </w:p>
        </w:tc>
        <w:tc>
          <w:tcPr>
            <w:tcW w:w="4111" w:type="dxa"/>
            <w:vAlign w:val="center"/>
          </w:tcPr>
          <w:p w14:paraId="74D02D8B" w14:textId="1B6BC0F6" w:rsidR="00671DFD" w:rsidRPr="00696D15" w:rsidRDefault="00671DFD" w:rsidP="00CE0CBB">
            <w:pPr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wwf.be</w:t>
            </w:r>
          </w:p>
        </w:tc>
      </w:tr>
      <w:tr w:rsidR="00671DFD" w:rsidRPr="00696D15" w14:paraId="0F8CA1B0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5A48134" w14:textId="77777777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</w:rPr>
              <w:t>ZOO Antwerpen</w:t>
            </w:r>
          </w:p>
        </w:tc>
        <w:tc>
          <w:tcPr>
            <w:tcW w:w="4111" w:type="dxa"/>
            <w:vAlign w:val="center"/>
          </w:tcPr>
          <w:p w14:paraId="3E16E644" w14:textId="7E5A3297" w:rsidR="00671DFD" w:rsidRPr="00696D15" w:rsidRDefault="00296CAA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www.zooantwerpen.be</w:t>
            </w:r>
          </w:p>
        </w:tc>
      </w:tr>
      <w:tr w:rsidR="00671DFD" w:rsidRPr="00696D15" w14:paraId="6B036858" w14:textId="77777777" w:rsidTr="00671DFD">
        <w:trPr>
          <w:trHeight w:val="284"/>
        </w:trPr>
        <w:tc>
          <w:tcPr>
            <w:tcW w:w="4820" w:type="dxa"/>
            <w:vAlign w:val="center"/>
          </w:tcPr>
          <w:p w14:paraId="21238E64" w14:textId="77777777" w:rsidR="00671DFD" w:rsidRPr="00696D15" w:rsidRDefault="00671DFD" w:rsidP="00001F4A">
            <w:pPr>
              <w:spacing w:after="160" w:line="259" w:lineRule="auto"/>
              <w:rPr>
                <w:rFonts w:ascii="Arial Narrow" w:hAnsi="Arial Narrow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ZOO Planckendael</w:t>
            </w:r>
          </w:p>
        </w:tc>
        <w:tc>
          <w:tcPr>
            <w:tcW w:w="4111" w:type="dxa"/>
            <w:vAlign w:val="center"/>
          </w:tcPr>
          <w:p w14:paraId="4C08070D" w14:textId="0EDA801E" w:rsidR="00671DFD" w:rsidRPr="00696D15" w:rsidRDefault="00296CAA" w:rsidP="00001F4A">
            <w:pPr>
              <w:spacing w:after="160" w:line="259" w:lineRule="auto"/>
              <w:rPr>
                <w:rFonts w:ascii="Arial Narrow" w:hAnsi="Arial Narrow"/>
                <w:u w:val="single"/>
                <w:lang w:val="nl-BE"/>
              </w:rPr>
            </w:pPr>
            <w:r w:rsidRPr="00696D15">
              <w:rPr>
                <w:rFonts w:ascii="Arial Narrow" w:hAnsi="Arial Narrow"/>
                <w:lang w:val="nl-BE"/>
              </w:rPr>
              <w:t>www.zooplanckendael.be</w:t>
            </w:r>
          </w:p>
        </w:tc>
      </w:tr>
    </w:tbl>
    <w:p w14:paraId="746D90AD" w14:textId="78EE91DF" w:rsidR="009829BA" w:rsidRPr="00696D15" w:rsidRDefault="009829BA" w:rsidP="00296CAA">
      <w:pPr>
        <w:rPr>
          <w:rFonts w:ascii="Arial Narrow" w:hAnsi="Arial Narrow"/>
          <w:lang w:val="nl-BE"/>
        </w:rPr>
      </w:pPr>
    </w:p>
    <w:p w14:paraId="735F0388" w14:textId="77777777" w:rsidR="00296CAA" w:rsidRPr="00696D15" w:rsidRDefault="00296CAA" w:rsidP="00296CAA">
      <w:pPr>
        <w:rPr>
          <w:rFonts w:ascii="Arial Narrow" w:hAnsi="Arial Narrow"/>
          <w:lang w:val="nl-BE"/>
        </w:rPr>
      </w:pPr>
    </w:p>
    <w:sectPr w:rsidR="00296CAA" w:rsidRPr="0069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BA"/>
    <w:rsid w:val="000410B6"/>
    <w:rsid w:val="000904C9"/>
    <w:rsid w:val="00095839"/>
    <w:rsid w:val="000B04A9"/>
    <w:rsid w:val="00296CAA"/>
    <w:rsid w:val="00350893"/>
    <w:rsid w:val="004B1761"/>
    <w:rsid w:val="005E48A3"/>
    <w:rsid w:val="00671DFD"/>
    <w:rsid w:val="00696D15"/>
    <w:rsid w:val="006B486A"/>
    <w:rsid w:val="008277DA"/>
    <w:rsid w:val="009829BA"/>
    <w:rsid w:val="00A87EE8"/>
    <w:rsid w:val="00A930F4"/>
    <w:rsid w:val="00C72FE9"/>
    <w:rsid w:val="00CE0CBB"/>
    <w:rsid w:val="00CE52DD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DD1"/>
  <w15:chartTrackingRefBased/>
  <w15:docId w15:val="{B1AE695A-5CAE-4788-B67C-70E2CFCB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9B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29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86F276A988478791DE5E2FCF203D" ma:contentTypeVersion="8" ma:contentTypeDescription="Create a new document." ma:contentTypeScope="" ma:versionID="46adda65f5835ca106e25e00d461ff40">
  <xsd:schema xmlns:xsd="http://www.w3.org/2001/XMLSchema" xmlns:xs="http://www.w3.org/2001/XMLSchema" xmlns:p="http://schemas.microsoft.com/office/2006/metadata/properties" xmlns:ns3="8e36cf28-253c-4acf-bedf-6cc83a8ad5a1" xmlns:ns4="e19c1ad5-e663-409e-a410-b724db000527" targetNamespace="http://schemas.microsoft.com/office/2006/metadata/properties" ma:root="true" ma:fieldsID="f192a4345f4f912f98872b60df9bb6da" ns3:_="" ns4:_="">
    <xsd:import namespace="8e36cf28-253c-4acf-bedf-6cc83a8ad5a1"/>
    <xsd:import namespace="e19c1ad5-e663-409e-a410-b724db0005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6cf28-253c-4acf-bedf-6cc83a8ad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c1ad5-e663-409e-a410-b724db000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169B5-3231-4A27-BA30-765D9464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6cf28-253c-4acf-bedf-6cc83a8ad5a1"/>
    <ds:schemaRef ds:uri="e19c1ad5-e663-409e-a410-b724db00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7385B-25C3-420B-A4B1-97B04A312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35238-AA6A-4E01-A9B1-8C0951C66DF0}">
  <ds:schemaRefs>
    <ds:schemaRef ds:uri="e19c1ad5-e663-409e-a410-b724db000527"/>
    <ds:schemaRef ds:uri="http://schemas.microsoft.com/office/2006/documentManagement/types"/>
    <ds:schemaRef ds:uri="8e36cf28-253c-4acf-bedf-6cc83a8ad5a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Peeters</dc:creator>
  <cp:keywords/>
  <dc:description/>
  <cp:lastModifiedBy>De Hults Daisy</cp:lastModifiedBy>
  <cp:revision>2</cp:revision>
  <dcterms:created xsi:type="dcterms:W3CDTF">2020-05-18T12:49:00Z</dcterms:created>
  <dcterms:modified xsi:type="dcterms:W3CDTF">2020-05-18T12:49:00Z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0x010100C4D486F276A988478791DE5E2FCF203D</vt:lpwstr>
  </property>
</Properties>
</file>